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80" w:rsidRDefault="000F1D80" w:rsidP="000F1D8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1439B">
        <w:rPr>
          <w:rFonts w:ascii="Arial" w:hAnsi="Arial" w:cs="Arial"/>
          <w:b/>
          <w:sz w:val="32"/>
          <w:szCs w:val="32"/>
        </w:rPr>
        <w:t>Rajasthan ILD Skill University</w:t>
      </w:r>
    </w:p>
    <w:p w:rsidR="000F1D80" w:rsidRDefault="000F1D80" w:rsidP="000F1D8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and Commercial Skills</w:t>
      </w:r>
    </w:p>
    <w:p w:rsidR="000F1D80" w:rsidRDefault="000F1D80" w:rsidP="000F1D8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Syllabus of Semester-VI</w:t>
      </w:r>
    </w:p>
    <w:p w:rsidR="000F1D80" w:rsidRDefault="000F1D80" w:rsidP="000F1D8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Course - Accounting and Taxation Skills</w:t>
      </w:r>
    </w:p>
    <w:p w:rsidR="000F1D80" w:rsidRDefault="000F1D80" w:rsidP="000F1D80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F1D80" w:rsidRPr="004B30DA" w:rsidRDefault="000F1D80" w:rsidP="000F1D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30DA">
        <w:rPr>
          <w:rFonts w:ascii="Arial" w:hAnsi="Arial" w:cs="Arial"/>
          <w:b/>
          <w:bCs/>
          <w:sz w:val="24"/>
          <w:szCs w:val="24"/>
          <w:u w:val="single"/>
        </w:rPr>
        <w:t>Objectives:</w:t>
      </w:r>
      <w:r w:rsidRPr="004B30DA">
        <w:rPr>
          <w:rFonts w:ascii="Arial" w:hAnsi="Arial" w:cs="Arial"/>
          <w:sz w:val="24"/>
          <w:szCs w:val="24"/>
        </w:rPr>
        <w:t xml:space="preserve"> To impart basic knowledge of accounting and taxations in computerized environment.</w:t>
      </w:r>
    </w:p>
    <w:p w:rsidR="000F1D80" w:rsidRDefault="000F1D80" w:rsidP="000F1D8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>Scheme of Examination:</w:t>
      </w:r>
    </w:p>
    <w:p w:rsidR="000F1D80" w:rsidRDefault="000F1D80" w:rsidP="000F1D8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>Continuous Assessment (MM: 100)</w:t>
      </w:r>
    </w:p>
    <w:p w:rsidR="000F1D80" w:rsidRDefault="000F1D80" w:rsidP="000F1D8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 The continuous assessment shall be done by the concerned faculty based on mid-term test (40 marks); demonstration / presentation (40 marks) and attendance / punctuality / personality traits (20 marks)</w:t>
      </w:r>
    </w:p>
    <w:p w:rsidR="000F1D80" w:rsidRPr="008750CE" w:rsidRDefault="000F1D80" w:rsidP="000F1D80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 xml:space="preserve"> End term Assessment (MM: 100) </w:t>
      </w:r>
    </w:p>
    <w:p w:rsidR="000F1D80" w:rsidRDefault="000F1D80" w:rsidP="000F1D8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The End Term Assessment of educational component shall be carried out by the University in the form of written examination whose duration shall be 3 hours as per following examination paper pattern: </w:t>
      </w:r>
    </w:p>
    <w:p w:rsidR="000F1D80" w:rsidRDefault="000F1D80" w:rsidP="000F1D8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Section – A: Ten questions of 2 mark each. Student shall be required to attempt all.</w:t>
      </w:r>
    </w:p>
    <w:p w:rsidR="000F1D80" w:rsidRDefault="000F1D80" w:rsidP="000F1D8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 Section – B: Eight questions of 10 marks each out of which student shall be required to attempt any Four. </w:t>
      </w:r>
    </w:p>
    <w:p w:rsidR="000F1D80" w:rsidRPr="008750CE" w:rsidRDefault="000F1D80" w:rsidP="000F1D80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Section – C: Four questions of 20 marks each out of which student shall be required to attempt any two.</w:t>
      </w: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Pr="00AE1F5F" w:rsidRDefault="000F1D80" w:rsidP="000F1D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F5F">
        <w:rPr>
          <w:rFonts w:ascii="Arial" w:hAnsi="Arial" w:cs="Arial"/>
          <w:b/>
          <w:sz w:val="24"/>
          <w:szCs w:val="24"/>
        </w:rPr>
        <w:t>Semester Credit Table</w:t>
      </w: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4" w:type="dxa"/>
        <w:tblInd w:w="95" w:type="dxa"/>
        <w:tblLook w:val="04A0" w:firstRow="1" w:lastRow="0" w:firstColumn="1" w:lastColumn="0" w:noHBand="0" w:noVBand="1"/>
      </w:tblPr>
      <w:tblGrid>
        <w:gridCol w:w="584"/>
        <w:gridCol w:w="2200"/>
        <w:gridCol w:w="1070"/>
        <w:gridCol w:w="1256"/>
        <w:gridCol w:w="1254"/>
        <w:gridCol w:w="967"/>
        <w:gridCol w:w="1256"/>
        <w:gridCol w:w="1137"/>
      </w:tblGrid>
      <w:tr w:rsidR="000F1D80" w:rsidRPr="000002DB" w:rsidTr="006F115B">
        <w:trPr>
          <w:trHeight w:val="673"/>
        </w:trPr>
        <w:tc>
          <w:tcPr>
            <w:tcW w:w="9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Semester VI</w:t>
            </w:r>
          </w:p>
        </w:tc>
      </w:tr>
      <w:tr w:rsidR="000F1D80" w:rsidRPr="000002DB" w:rsidTr="006F115B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EoSE</w:t>
            </w:r>
            <w:proofErr w:type="spellEnd"/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DURATIONS (HRS)</w:t>
            </w:r>
          </w:p>
        </w:tc>
      </w:tr>
      <w:tr w:rsidR="000F1D80" w:rsidRPr="000002DB" w:rsidTr="006F115B">
        <w:trPr>
          <w:trHeight w:val="10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SR 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PARTICULARS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SELF/ PROJECT/ INDUSTRY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SELF/ PROJECT/ INDUSTRY</w:t>
            </w:r>
          </w:p>
        </w:tc>
      </w:tr>
      <w:tr w:rsidR="000F1D80" w:rsidRPr="000002DB" w:rsidTr="006F115B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B2697A" w:rsidRDefault="000F1D80" w:rsidP="000F1D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1: </w:t>
            </w:r>
            <w:r w:rsidR="00B55D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Tally: Accounting &amp; GST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1D80" w:rsidRPr="000002DB" w:rsidTr="006F115B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B2697A" w:rsidRDefault="000F1D80" w:rsidP="000F1D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2: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Securities Analysis and Derivative Trading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F1D80" w:rsidRPr="000002DB" w:rsidTr="006F115B">
        <w:trPr>
          <w:trHeight w:val="35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B2697A" w:rsidRDefault="00B55DFB" w:rsidP="000F1D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Paper 3</w:t>
            </w:r>
            <w:r w:rsidR="000F1D80"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</w:t>
            </w:r>
            <w:r w:rsidR="000F1D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Corporate Taxation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F1D80" w:rsidRPr="000002DB" w:rsidTr="006F115B">
        <w:trPr>
          <w:trHeight w:val="3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B55DFB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390E71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 w:rsidR="000F1D80"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F1D80" w:rsidRPr="000002DB" w:rsidTr="006F115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F1D80" w:rsidRPr="000002DB" w:rsidTr="006F115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F1D80" w:rsidRPr="000002DB" w:rsidTr="006F115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80" w:rsidRPr="000002DB" w:rsidRDefault="000F1D80" w:rsidP="006F1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Pr="00744AFD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D80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5DFB" w:rsidRDefault="00B55DFB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1D80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Semester V</w:t>
      </w:r>
      <w:r w:rsidR="00A25E9D">
        <w:rPr>
          <w:rFonts w:ascii="Times New Roman" w:hAnsi="Times New Roman" w:cs="Times New Roman"/>
          <w:b/>
          <w:sz w:val="30"/>
          <w:szCs w:val="30"/>
        </w:rPr>
        <w:t>I</w:t>
      </w:r>
    </w:p>
    <w:p w:rsidR="00B55DFB" w:rsidRDefault="00B55DFB" w:rsidP="00B55DF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17F4A">
        <w:rPr>
          <w:rFonts w:ascii="Times New Roman" w:hAnsi="Times New Roman" w:cs="Times New Roman"/>
          <w:b/>
          <w:sz w:val="30"/>
          <w:szCs w:val="30"/>
        </w:rPr>
        <w:t>Paper 1</w:t>
      </w:r>
      <w:r w:rsidRPr="00436E21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3375B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Tally: Accounting &amp; GST </w:t>
      </w:r>
    </w:p>
    <w:p w:rsidR="00B55DFB" w:rsidRPr="00617F4A" w:rsidRDefault="00B55DFB" w:rsidP="00B55DF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Objective- </w:t>
      </w:r>
      <w:r w:rsidRPr="00617F4A">
        <w:rPr>
          <w:rFonts w:ascii="Times New Roman" w:hAnsi="Times New Roman" w:cs="Times New Roman"/>
          <w:i/>
          <w:iCs/>
          <w:sz w:val="24"/>
          <w:szCs w:val="24"/>
        </w:rPr>
        <w:t>To develo</w:t>
      </w:r>
      <w:r>
        <w:rPr>
          <w:rFonts w:ascii="Times New Roman" w:hAnsi="Times New Roman" w:cs="Times New Roman"/>
          <w:i/>
          <w:iCs/>
          <w:sz w:val="24"/>
          <w:szCs w:val="24"/>
        </w:rPr>
        <w:t>p a conceptual understanding of knowledge of Tally software to prepare business accounts and pay online Goods and service Tax and also filed the GST return</w:t>
      </w:r>
    </w:p>
    <w:p w:rsidR="00B55DFB" w:rsidRPr="00617F4A" w:rsidRDefault="00B55DFB" w:rsidP="00B55DF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Outcome: </w:t>
      </w:r>
      <w:r>
        <w:rPr>
          <w:rFonts w:ascii="Times New Roman" w:hAnsi="Times New Roman" w:cs="Times New Roman"/>
          <w:i/>
          <w:iCs/>
          <w:sz w:val="24"/>
          <w:szCs w:val="24"/>
        </w:rPr>
        <w:t>Perfect practical knowledge of Tally Software to prepare accounts and Goods and Service Tax</w:t>
      </w:r>
    </w:p>
    <w:p w:rsidR="00B55DFB" w:rsidRPr="00617F4A" w:rsidRDefault="00B55DFB" w:rsidP="00B55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sz w:val="24"/>
          <w:szCs w:val="24"/>
        </w:rPr>
        <w:t>Candidate has to take training with the Chartered Accountant or Accountant for 30 days and get knowledge of Tally Software for accounting and taxation purpose. Candidate has to submit a certificate of learning from the competent authority in original. Candidate has to prepare a report for their learning in 25 to 30 pages.</w:t>
      </w: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1928" w:rsidRDefault="00CB1928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1D80" w:rsidRPr="000F1D80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4A">
        <w:rPr>
          <w:rFonts w:ascii="Times New Roman" w:hAnsi="Times New Roman" w:cs="Times New Roman"/>
          <w:b/>
          <w:sz w:val="30"/>
          <w:szCs w:val="30"/>
        </w:rPr>
        <w:t>Paper 2</w:t>
      </w:r>
      <w:proofErr w:type="gramStart"/>
      <w:r w:rsidRPr="00617F4A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B2697A">
        <w:rPr>
          <w:rFonts w:ascii="Arial" w:eastAsia="Times New Roman" w:hAnsi="Arial" w:cs="Arial"/>
          <w:bCs/>
          <w:color w:val="000000"/>
          <w:sz w:val="18"/>
          <w:szCs w:val="18"/>
        </w:rPr>
        <w:t>:</w:t>
      </w:r>
      <w:proofErr w:type="gramEnd"/>
      <w:r w:rsidRPr="00B2697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0F1D80">
        <w:rPr>
          <w:rFonts w:ascii="Arial" w:eastAsia="Times New Roman" w:hAnsi="Arial" w:cs="Arial"/>
          <w:bCs/>
          <w:color w:val="000000"/>
          <w:sz w:val="28"/>
          <w:szCs w:val="28"/>
        </w:rPr>
        <w:t>Securities Analysis and Derivative Trading</w:t>
      </w:r>
    </w:p>
    <w:p w:rsidR="000F1D80" w:rsidRPr="00617F4A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B1928" w:rsidRPr="00CB1928" w:rsidRDefault="000F1D80" w:rsidP="00901A03">
      <w:pPr>
        <w:spacing w:after="0" w:line="360" w:lineRule="auto"/>
        <w:ind w:left="90" w:hanging="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F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Learning Objective: </w:t>
      </w:r>
      <w:r w:rsidRPr="00CB1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explain the </w:t>
      </w:r>
      <w:r w:rsidR="00CB1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basic </w:t>
      </w:r>
      <w:r w:rsidRPr="00CB1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knowledge of </w:t>
      </w:r>
      <w:r w:rsidR="00CB1928" w:rsidRPr="00CB1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Securities Analysis and Derivative Trading</w:t>
      </w:r>
    </w:p>
    <w:p w:rsidR="000F1D80" w:rsidRPr="00CB1928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1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so that the students will able to understand the </w:t>
      </w:r>
      <w:r w:rsidR="00CB1928">
        <w:rPr>
          <w:rFonts w:ascii="Times New Roman" w:hAnsi="Times New Roman" w:cs="Times New Roman"/>
          <w:bCs/>
          <w:i/>
          <w:iCs/>
          <w:sz w:val="24"/>
          <w:szCs w:val="24"/>
        </w:rPr>
        <w:t>Stock Market Operations</w:t>
      </w:r>
      <w:r w:rsidRPr="00CB19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0F1D80" w:rsidRPr="00617F4A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F1D80" w:rsidRPr="00617F4A" w:rsidRDefault="000F1D80" w:rsidP="000F1D80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Investments </w:t>
      </w:r>
      <w:r w:rsidR="00CB1928">
        <w:rPr>
          <w:rFonts w:ascii="Times New Roman" w:hAnsi="Times New Roman" w:cs="Times New Roman"/>
          <w:sz w:val="24"/>
          <w:szCs w:val="24"/>
        </w:rPr>
        <w:t>Management</w:t>
      </w:r>
    </w:p>
    <w:p w:rsidR="000F1D80" w:rsidRPr="00617F4A" w:rsidRDefault="00901A03" w:rsidP="000F1D80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Market Trading in India</w:t>
      </w:r>
    </w:p>
    <w:p w:rsidR="000F1D80" w:rsidRPr="00617F4A" w:rsidRDefault="00901A03" w:rsidP="000F1D80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Analysis and Portfolio Management</w:t>
      </w:r>
    </w:p>
    <w:p w:rsidR="000F1D80" w:rsidRPr="00617F4A" w:rsidRDefault="00901A03" w:rsidP="000F1D80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Derivatives- Basic Strategies</w:t>
      </w:r>
    </w:p>
    <w:p w:rsidR="000F1D80" w:rsidRPr="00617F4A" w:rsidRDefault="00901A03" w:rsidP="000F1D80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Advances Derivative Strategies</w:t>
      </w:r>
    </w:p>
    <w:p w:rsidR="000F1D80" w:rsidRPr="00617F4A" w:rsidRDefault="000F1D80" w:rsidP="000F1D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D80" w:rsidRPr="00B97B92" w:rsidRDefault="000F1D80" w:rsidP="00901A03">
      <w:pPr>
        <w:spacing w:after="0" w:line="360" w:lineRule="auto"/>
        <w:ind w:left="90"/>
        <w:rPr>
          <w:rFonts w:ascii="Times New Roman" w:hAnsi="Times New Roman" w:cs="Times New Roman"/>
          <w:i/>
          <w:sz w:val="24"/>
          <w:szCs w:val="24"/>
        </w:rPr>
      </w:pPr>
      <w:r w:rsidRPr="00901A0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Learning Outcome: </w:t>
      </w:r>
      <w:r w:rsidRPr="00B97B92">
        <w:rPr>
          <w:rFonts w:ascii="Times New Roman" w:hAnsi="Times New Roman" w:cs="Times New Roman"/>
          <w:i/>
          <w:sz w:val="24"/>
          <w:szCs w:val="24"/>
        </w:rPr>
        <w:t xml:space="preserve">The student will able to apply knowledge of </w:t>
      </w:r>
      <w:r w:rsidR="00901A03" w:rsidRPr="00B97B92">
        <w:rPr>
          <w:rFonts w:ascii="Times New Roman" w:hAnsi="Times New Roman" w:cs="Times New Roman"/>
          <w:i/>
          <w:sz w:val="24"/>
          <w:szCs w:val="24"/>
        </w:rPr>
        <w:t xml:space="preserve">Securities Analysis and Derivative Trading </w:t>
      </w:r>
      <w:r w:rsidRPr="00B97B92">
        <w:rPr>
          <w:rFonts w:ascii="Times New Roman" w:hAnsi="Times New Roman" w:cs="Times New Roman"/>
          <w:i/>
          <w:sz w:val="24"/>
          <w:szCs w:val="24"/>
        </w:rPr>
        <w:t xml:space="preserve">in their </w:t>
      </w:r>
      <w:r w:rsidR="00901A03" w:rsidRPr="00B97B92">
        <w:rPr>
          <w:rFonts w:ascii="Times New Roman" w:hAnsi="Times New Roman" w:cs="Times New Roman"/>
          <w:i/>
          <w:sz w:val="24"/>
          <w:szCs w:val="24"/>
        </w:rPr>
        <w:t>investment decisions</w:t>
      </w:r>
      <w:r w:rsidRPr="00B97B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01A03" w:rsidRPr="00617F4A" w:rsidRDefault="00901A03" w:rsidP="00901A03">
      <w:pPr>
        <w:spacing w:after="0" w:line="360" w:lineRule="auto"/>
        <w:ind w:left="-270" w:firstLine="9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F1D80" w:rsidRPr="00617F4A" w:rsidRDefault="000F1D80" w:rsidP="000F1D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>Note: The question papers are set in ENGLISH language only. The examinee may answer in English or Hindi language as per their medium of examination.</w:t>
      </w:r>
    </w:p>
    <w:p w:rsidR="000F1D80" w:rsidRPr="00617F4A" w:rsidRDefault="000F1D80" w:rsidP="000F1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D80" w:rsidRPr="00617F4A" w:rsidRDefault="000F1D80" w:rsidP="000F1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sz w:val="24"/>
          <w:szCs w:val="24"/>
        </w:rPr>
        <w:t>Suggested Books:</w:t>
      </w:r>
    </w:p>
    <w:p w:rsidR="000F1D80" w:rsidRPr="00617F4A" w:rsidRDefault="000F1D80" w:rsidP="000F1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FDA" w:rsidRPr="00176FDA" w:rsidRDefault="00176FDA" w:rsidP="00176FDA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176FDA">
        <w:rPr>
          <w:rFonts w:ascii="Tahoma" w:hAnsi="Tahoma" w:cs="Tahoma"/>
          <w:sz w:val="24"/>
          <w:szCs w:val="24"/>
        </w:rPr>
        <w:t xml:space="preserve">J B Gupta, “Strategic Financial Management”, </w:t>
      </w:r>
      <w:proofErr w:type="spellStart"/>
      <w:r w:rsidRPr="00176FDA">
        <w:rPr>
          <w:rFonts w:ascii="Tahoma" w:hAnsi="Tahoma" w:cs="Tahoma"/>
          <w:sz w:val="24"/>
          <w:szCs w:val="24"/>
        </w:rPr>
        <w:t>Taxmann</w:t>
      </w:r>
      <w:proofErr w:type="spellEnd"/>
      <w:r w:rsidRPr="00176FDA">
        <w:rPr>
          <w:rFonts w:ascii="Tahoma" w:hAnsi="Tahoma" w:cs="Tahoma"/>
          <w:sz w:val="24"/>
          <w:szCs w:val="24"/>
        </w:rPr>
        <w:t xml:space="preserve"> Publications </w:t>
      </w:r>
      <w:proofErr w:type="spellStart"/>
      <w:r w:rsidRPr="00176FDA">
        <w:rPr>
          <w:rFonts w:ascii="Tahoma" w:hAnsi="Tahoma" w:cs="Tahoma"/>
          <w:sz w:val="24"/>
          <w:szCs w:val="24"/>
        </w:rPr>
        <w:t>Pvt</w:t>
      </w:r>
      <w:proofErr w:type="spellEnd"/>
      <w:r w:rsidRPr="00176FDA">
        <w:rPr>
          <w:rFonts w:ascii="Tahoma" w:hAnsi="Tahoma" w:cs="Tahoma"/>
          <w:sz w:val="24"/>
          <w:szCs w:val="24"/>
        </w:rPr>
        <w:t xml:space="preserve"> Ltd. </w:t>
      </w:r>
    </w:p>
    <w:p w:rsidR="00176FDA" w:rsidRPr="00176FDA" w:rsidRDefault="00176FDA" w:rsidP="00176FDA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4"/>
          <w:szCs w:val="24"/>
        </w:rPr>
      </w:pPr>
      <w:r w:rsidRPr="00176FDA">
        <w:rPr>
          <w:rFonts w:ascii="Tahoma" w:hAnsi="Tahoma" w:cs="Tahoma"/>
          <w:sz w:val="24"/>
          <w:szCs w:val="24"/>
        </w:rPr>
        <w:t xml:space="preserve">R P </w:t>
      </w:r>
      <w:proofErr w:type="spellStart"/>
      <w:r w:rsidRPr="00176FDA">
        <w:rPr>
          <w:rFonts w:ascii="Tahoma" w:hAnsi="Tahoma" w:cs="Tahoma"/>
          <w:sz w:val="24"/>
          <w:szCs w:val="24"/>
        </w:rPr>
        <w:t>Rustagi</w:t>
      </w:r>
      <w:proofErr w:type="spellEnd"/>
      <w:r w:rsidRPr="00176FDA">
        <w:rPr>
          <w:rFonts w:ascii="Tahoma" w:hAnsi="Tahoma" w:cs="Tahoma"/>
          <w:sz w:val="24"/>
          <w:szCs w:val="24"/>
        </w:rPr>
        <w:t xml:space="preserve">, “Strategic Financial Management”, Sultan Chand &amp; Sons. New Delhi , </w:t>
      </w:r>
    </w:p>
    <w:p w:rsidR="000F1D80" w:rsidRPr="00617F4A" w:rsidRDefault="000F1D80" w:rsidP="000F1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D80" w:rsidRPr="00617F4A" w:rsidRDefault="000F1D80" w:rsidP="000F1D80">
      <w:pPr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1D80" w:rsidRPr="00352211" w:rsidRDefault="00B55DFB" w:rsidP="000F1D80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Paper 3</w:t>
      </w:r>
      <w:r w:rsidR="000F1D80" w:rsidRPr="00352211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0F1D80" w:rsidRPr="000F1D80">
        <w:rPr>
          <w:rFonts w:ascii="Arial" w:eastAsia="Times New Roman" w:hAnsi="Arial" w:cs="Arial"/>
          <w:bCs/>
          <w:color w:val="000000"/>
          <w:sz w:val="28"/>
          <w:szCs w:val="28"/>
        </w:rPr>
        <w:t>Corporate Taxation</w:t>
      </w:r>
    </w:p>
    <w:p w:rsidR="000F1D80" w:rsidRPr="003E3A99" w:rsidRDefault="000F1D80" w:rsidP="000F1D8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Objective- 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To develop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taxation 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knowledge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up to the level of Corporate Taxation </w:t>
      </w:r>
    </w:p>
    <w:p w:rsidR="000F1D80" w:rsidRPr="00374661" w:rsidRDefault="008B2DA6" w:rsidP="000F1D8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661">
        <w:rPr>
          <w:rFonts w:ascii="Times New Roman" w:hAnsi="Times New Roman" w:cs="Times New Roman"/>
          <w:sz w:val="24"/>
          <w:szCs w:val="24"/>
        </w:rPr>
        <w:t>Computation of Taxable Income and Tax Liability</w:t>
      </w:r>
    </w:p>
    <w:p w:rsidR="005E500F" w:rsidRPr="00374661" w:rsidRDefault="008B2DA6" w:rsidP="00C77D63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661">
        <w:rPr>
          <w:rFonts w:ascii="Times New Roman" w:hAnsi="Times New Roman" w:cs="Times New Roman"/>
          <w:sz w:val="24"/>
          <w:szCs w:val="24"/>
        </w:rPr>
        <w:t>Minimum Alternate Tax</w:t>
      </w:r>
    </w:p>
    <w:p w:rsidR="000F1D80" w:rsidRPr="00374661" w:rsidRDefault="005E500F" w:rsidP="00C77D63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661">
        <w:rPr>
          <w:rFonts w:ascii="Times New Roman" w:hAnsi="Times New Roman" w:cs="Times New Roman"/>
          <w:sz w:val="24"/>
          <w:szCs w:val="24"/>
        </w:rPr>
        <w:t>ITR -</w:t>
      </w:r>
      <w:r w:rsidR="008B2DA6" w:rsidRPr="00374661">
        <w:rPr>
          <w:rFonts w:ascii="Times New Roman" w:hAnsi="Times New Roman" w:cs="Times New Roman"/>
          <w:sz w:val="24"/>
          <w:szCs w:val="24"/>
        </w:rPr>
        <w:t>5; ITR – 6; ITR - 7</w:t>
      </w:r>
    </w:p>
    <w:p w:rsidR="000F1D80" w:rsidRPr="00374661" w:rsidRDefault="00374661" w:rsidP="000F1D8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661">
        <w:rPr>
          <w:rFonts w:ascii="Times New Roman" w:hAnsi="Times New Roman" w:cs="Times New Roman"/>
          <w:sz w:val="24"/>
          <w:szCs w:val="24"/>
        </w:rPr>
        <w:t>Tax Planning, Tax Evasion and Tax Avoidance</w:t>
      </w:r>
    </w:p>
    <w:p w:rsidR="000F1D80" w:rsidRPr="00374661" w:rsidRDefault="005E500F" w:rsidP="000F1D8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661">
        <w:rPr>
          <w:rFonts w:ascii="Times New Roman" w:hAnsi="Times New Roman" w:cs="Times New Roman"/>
          <w:sz w:val="24"/>
          <w:szCs w:val="24"/>
        </w:rPr>
        <w:t>Tax Administration</w:t>
      </w:r>
    </w:p>
    <w:p w:rsidR="000F1D80" w:rsidRDefault="000F1D80" w:rsidP="000F1D8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Outcome: 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The student will able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compute the tax on </w:t>
      </w:r>
      <w:r w:rsidR="001F2268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r>
        <w:rPr>
          <w:rFonts w:ascii="Times New Roman" w:hAnsi="Times New Roman" w:cs="Times New Roman"/>
          <w:i/>
          <w:iCs/>
          <w:sz w:val="24"/>
          <w:szCs w:val="24"/>
        </w:rPr>
        <w:t>income and prepare income tax returns.</w:t>
      </w:r>
    </w:p>
    <w:p w:rsidR="000F1D80" w:rsidRDefault="000F1D80" w:rsidP="000F1D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The question papers are set in ENGLISH language only. The examinee may answer in English or Hindi language as per their medium of examination.</w:t>
      </w:r>
    </w:p>
    <w:p w:rsidR="000F1D80" w:rsidRPr="003E3A99" w:rsidRDefault="000F1D80" w:rsidP="000F1D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sz w:val="24"/>
          <w:szCs w:val="24"/>
        </w:rPr>
        <w:t>Suggested Books:</w:t>
      </w:r>
    </w:p>
    <w:p w:rsidR="000F1D80" w:rsidRPr="00374661" w:rsidRDefault="001F2268" w:rsidP="000F1D80">
      <w:pPr>
        <w:pStyle w:val="ListParagraph"/>
        <w:numPr>
          <w:ilvl w:val="0"/>
          <w:numId w:val="7"/>
        </w:numPr>
        <w:spacing w:line="360" w:lineRule="auto"/>
        <w:ind w:right="144"/>
        <w:contextualSpacing w:val="0"/>
        <w:jc w:val="both"/>
        <w:rPr>
          <w:rFonts w:ascii="Arial" w:hAnsi="Arial" w:cs="Arial"/>
          <w:sz w:val="24"/>
          <w:szCs w:val="24"/>
        </w:rPr>
      </w:pPr>
      <w:r w:rsidRPr="00374661">
        <w:rPr>
          <w:rFonts w:ascii="Arial" w:hAnsi="Arial" w:cs="Arial"/>
          <w:sz w:val="24"/>
          <w:szCs w:val="24"/>
        </w:rPr>
        <w:t>Income Tax:</w:t>
      </w:r>
      <w:r w:rsidR="00374661" w:rsidRPr="00374661">
        <w:rPr>
          <w:rFonts w:ascii="Arial" w:hAnsi="Arial" w:cs="Arial"/>
          <w:sz w:val="24"/>
          <w:szCs w:val="24"/>
        </w:rPr>
        <w:t xml:space="preserve"> Sharma, Shah, </w:t>
      </w:r>
      <w:proofErr w:type="spellStart"/>
      <w:r w:rsidR="00374661" w:rsidRPr="00374661">
        <w:rPr>
          <w:rFonts w:ascii="Arial" w:hAnsi="Arial" w:cs="Arial"/>
          <w:sz w:val="24"/>
          <w:szCs w:val="24"/>
        </w:rPr>
        <w:t>Mangal</w:t>
      </w:r>
      <w:proofErr w:type="spellEnd"/>
      <w:r w:rsidR="00374661" w:rsidRPr="00374661">
        <w:rPr>
          <w:rFonts w:ascii="Arial" w:hAnsi="Arial" w:cs="Arial"/>
          <w:sz w:val="24"/>
          <w:szCs w:val="24"/>
        </w:rPr>
        <w:t>: RBD Publication</w:t>
      </w:r>
    </w:p>
    <w:p w:rsidR="000F1D80" w:rsidRPr="00374661" w:rsidRDefault="000F1D80" w:rsidP="000F1D80">
      <w:pPr>
        <w:pStyle w:val="ListParagraph"/>
        <w:numPr>
          <w:ilvl w:val="0"/>
          <w:numId w:val="7"/>
        </w:numPr>
        <w:spacing w:after="0" w:line="360" w:lineRule="auto"/>
        <w:ind w:right="144"/>
        <w:contextualSpacing w:val="0"/>
        <w:rPr>
          <w:rFonts w:ascii="Times New Roman" w:hAnsi="Times New Roman" w:cs="Times New Roman"/>
          <w:b/>
          <w:sz w:val="30"/>
          <w:szCs w:val="30"/>
        </w:rPr>
      </w:pPr>
      <w:r w:rsidRPr="00374661">
        <w:rPr>
          <w:rFonts w:ascii="Arial" w:hAnsi="Arial" w:cs="Arial"/>
          <w:sz w:val="24"/>
          <w:szCs w:val="24"/>
        </w:rPr>
        <w:t>Dir</w:t>
      </w:r>
      <w:r w:rsidR="001F2268" w:rsidRPr="00374661">
        <w:rPr>
          <w:rFonts w:ascii="Arial" w:hAnsi="Arial" w:cs="Arial"/>
          <w:sz w:val="24"/>
          <w:szCs w:val="24"/>
        </w:rPr>
        <w:t>ect Taxes:</w:t>
      </w:r>
      <w:r w:rsidR="00374661" w:rsidRPr="00374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61" w:rsidRPr="00374661">
        <w:rPr>
          <w:rFonts w:ascii="Arial" w:hAnsi="Arial" w:cs="Arial"/>
          <w:sz w:val="24"/>
          <w:szCs w:val="24"/>
        </w:rPr>
        <w:t>Singhnia</w:t>
      </w:r>
      <w:proofErr w:type="spellEnd"/>
      <w:r w:rsidR="00374661" w:rsidRPr="0037466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74661" w:rsidRPr="00374661">
        <w:rPr>
          <w:rFonts w:ascii="Arial" w:hAnsi="Arial" w:cs="Arial"/>
          <w:sz w:val="24"/>
          <w:szCs w:val="24"/>
        </w:rPr>
        <w:t>Singhania</w:t>
      </w:r>
      <w:proofErr w:type="spellEnd"/>
      <w:r w:rsidR="00374661" w:rsidRPr="003746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661" w:rsidRPr="00374661">
        <w:rPr>
          <w:rFonts w:ascii="Arial" w:hAnsi="Arial" w:cs="Arial"/>
          <w:sz w:val="24"/>
          <w:szCs w:val="24"/>
        </w:rPr>
        <w:t>Taxmann</w:t>
      </w:r>
      <w:proofErr w:type="spellEnd"/>
      <w:r w:rsidR="00374661" w:rsidRPr="00374661">
        <w:rPr>
          <w:rFonts w:ascii="Arial" w:hAnsi="Arial" w:cs="Arial"/>
          <w:sz w:val="24"/>
          <w:szCs w:val="24"/>
        </w:rPr>
        <w:t xml:space="preserve"> Publication</w:t>
      </w:r>
    </w:p>
    <w:p w:rsidR="000F1D80" w:rsidRPr="00374661" w:rsidRDefault="001F2268" w:rsidP="000F1D80">
      <w:pPr>
        <w:pStyle w:val="ListParagraph"/>
        <w:numPr>
          <w:ilvl w:val="0"/>
          <w:numId w:val="7"/>
        </w:numPr>
        <w:spacing w:after="0" w:line="360" w:lineRule="auto"/>
        <w:ind w:right="144"/>
        <w:contextualSpacing w:val="0"/>
        <w:rPr>
          <w:rFonts w:ascii="Times New Roman" w:hAnsi="Times New Roman" w:cs="Times New Roman"/>
          <w:b/>
          <w:sz w:val="30"/>
          <w:szCs w:val="30"/>
        </w:rPr>
      </w:pPr>
      <w:r w:rsidRPr="00374661">
        <w:rPr>
          <w:rFonts w:ascii="Arial" w:hAnsi="Arial" w:cs="Arial"/>
          <w:sz w:val="24"/>
          <w:szCs w:val="24"/>
        </w:rPr>
        <w:t>Direct Taxes:</w:t>
      </w:r>
      <w:r w:rsidR="00374661" w:rsidRPr="00374661">
        <w:rPr>
          <w:rFonts w:ascii="Arial" w:hAnsi="Arial" w:cs="Arial"/>
          <w:sz w:val="24"/>
          <w:szCs w:val="24"/>
        </w:rPr>
        <w:t xml:space="preserve"> Ahuja &amp; Gupta: Commercial Law Publication (India) </w:t>
      </w:r>
      <w:proofErr w:type="spellStart"/>
      <w:r w:rsidR="00374661" w:rsidRPr="00374661">
        <w:rPr>
          <w:rFonts w:ascii="Arial" w:hAnsi="Arial" w:cs="Arial"/>
          <w:sz w:val="24"/>
          <w:szCs w:val="24"/>
        </w:rPr>
        <w:t>Pvt</w:t>
      </w:r>
      <w:proofErr w:type="spellEnd"/>
      <w:r w:rsidR="00374661" w:rsidRPr="00374661">
        <w:rPr>
          <w:rFonts w:ascii="Arial" w:hAnsi="Arial" w:cs="Arial"/>
          <w:sz w:val="24"/>
          <w:szCs w:val="24"/>
        </w:rPr>
        <w:t>, Ltd.</w:t>
      </w:r>
      <w:r w:rsidRPr="00374661">
        <w:rPr>
          <w:rFonts w:ascii="Arial" w:hAnsi="Arial" w:cs="Arial"/>
          <w:sz w:val="24"/>
          <w:szCs w:val="24"/>
        </w:rPr>
        <w:t xml:space="preserve"> </w:t>
      </w:r>
    </w:p>
    <w:p w:rsidR="000F1D80" w:rsidRPr="00374661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1D80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1D80" w:rsidRDefault="000F1D80" w:rsidP="000F1D8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***********</w:t>
      </w:r>
    </w:p>
    <w:p w:rsidR="001271F1" w:rsidRDefault="001271F1"/>
    <w:sectPr w:rsidR="001271F1" w:rsidSect="00901A03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42" w:rsidRDefault="00551D42">
      <w:pPr>
        <w:spacing w:after="0" w:line="240" w:lineRule="auto"/>
      </w:pPr>
      <w:r>
        <w:separator/>
      </w:r>
    </w:p>
  </w:endnote>
  <w:endnote w:type="continuationSeparator" w:id="0">
    <w:p w:rsidR="00551D42" w:rsidRDefault="0055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42" w:rsidRDefault="00551D42">
      <w:pPr>
        <w:spacing w:after="0" w:line="240" w:lineRule="auto"/>
      </w:pPr>
      <w:r>
        <w:separator/>
      </w:r>
    </w:p>
  </w:footnote>
  <w:footnote w:type="continuationSeparator" w:id="0">
    <w:p w:rsidR="00551D42" w:rsidRDefault="0055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FD" w:rsidRDefault="00551D42" w:rsidP="00744AFD">
    <w:pPr>
      <w:pStyle w:val="Header"/>
      <w:spacing w:line="360" w:lineRule="auto"/>
      <w:jc w:val="center"/>
      <w:rPr>
        <w:rFonts w:asciiTheme="majorHAnsi" w:hAnsiTheme="majorHAns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217B"/>
    <w:multiLevelType w:val="hybridMultilevel"/>
    <w:tmpl w:val="F27AC6E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5232707"/>
    <w:multiLevelType w:val="hybridMultilevel"/>
    <w:tmpl w:val="E3EC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CEE"/>
    <w:multiLevelType w:val="hybridMultilevel"/>
    <w:tmpl w:val="7A10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2134"/>
    <w:multiLevelType w:val="hybridMultilevel"/>
    <w:tmpl w:val="4C466966"/>
    <w:lvl w:ilvl="0" w:tplc="CA1E8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0F99"/>
    <w:multiLevelType w:val="hybridMultilevel"/>
    <w:tmpl w:val="44C6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0815"/>
    <w:multiLevelType w:val="hybridMultilevel"/>
    <w:tmpl w:val="7B6C6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84BEF"/>
    <w:multiLevelType w:val="hybridMultilevel"/>
    <w:tmpl w:val="6B60C26A"/>
    <w:lvl w:ilvl="0" w:tplc="0890D31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D1317"/>
    <w:multiLevelType w:val="hybridMultilevel"/>
    <w:tmpl w:val="6138FC38"/>
    <w:lvl w:ilvl="0" w:tplc="7884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85F92"/>
    <w:multiLevelType w:val="hybridMultilevel"/>
    <w:tmpl w:val="AEC0B1F4"/>
    <w:lvl w:ilvl="0" w:tplc="6D6C50D2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E277D2D"/>
    <w:multiLevelType w:val="hybridMultilevel"/>
    <w:tmpl w:val="8C3417FA"/>
    <w:lvl w:ilvl="0" w:tplc="4438A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35C08"/>
    <w:multiLevelType w:val="hybridMultilevel"/>
    <w:tmpl w:val="F0EACBC8"/>
    <w:lvl w:ilvl="0" w:tplc="631CC998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65A77"/>
    <w:multiLevelType w:val="hybridMultilevel"/>
    <w:tmpl w:val="91E0E63A"/>
    <w:lvl w:ilvl="0" w:tplc="F39C3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80"/>
    <w:rsid w:val="000F1D80"/>
    <w:rsid w:val="001271F1"/>
    <w:rsid w:val="00156899"/>
    <w:rsid w:val="00176FDA"/>
    <w:rsid w:val="001F2268"/>
    <w:rsid w:val="0024005C"/>
    <w:rsid w:val="0027734A"/>
    <w:rsid w:val="00374661"/>
    <w:rsid w:val="00390E71"/>
    <w:rsid w:val="00436E21"/>
    <w:rsid w:val="00551D42"/>
    <w:rsid w:val="005E500F"/>
    <w:rsid w:val="008B2DA6"/>
    <w:rsid w:val="00901A03"/>
    <w:rsid w:val="00A25E9D"/>
    <w:rsid w:val="00B55DFB"/>
    <w:rsid w:val="00B97B92"/>
    <w:rsid w:val="00C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BEF1"/>
  <w15:docId w15:val="{6E8418DF-5BD9-44B5-B166-463F2AA2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Dell</cp:lastModifiedBy>
  <cp:revision>3</cp:revision>
  <dcterms:created xsi:type="dcterms:W3CDTF">2022-09-24T08:06:00Z</dcterms:created>
  <dcterms:modified xsi:type="dcterms:W3CDTF">2023-11-16T12:22:00Z</dcterms:modified>
</cp:coreProperties>
</file>